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BB" w:rsidRDefault="004E789C">
      <w:pPr>
        <w:spacing w:before="71"/>
        <w:ind w:left="978" w:hanging="828"/>
        <w:rPr>
          <w:b/>
          <w:sz w:val="24"/>
        </w:rPr>
      </w:pPr>
      <w:r>
        <w:rPr>
          <w:b/>
          <w:sz w:val="24"/>
        </w:rPr>
        <w:t>АННОТАЦИЯ К 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ПРОГРАММЕ ДЛЯ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РАССТРОЙСТВАМИ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АУТИСТИЧЕСКОГО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СПЕКТРА</w:t>
      </w:r>
    </w:p>
    <w:p w:rsidR="00EC2906" w:rsidRDefault="004E789C" w:rsidP="00707D1C">
      <w:pPr>
        <w:pStyle w:val="a3"/>
        <w:ind w:left="0" w:right="0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 w:rsidR="00595D47">
        <w:t>документов.</w:t>
      </w:r>
      <w:r w:rsidR="00EC2906" w:rsidRPr="00EC2906">
        <w:t xml:space="preserve"> </w:t>
      </w:r>
      <w:r w:rsidR="00EC2906">
        <w:t>Нормативно-правовой основой для разработки Программы являются следующие нормативно-правовые документы: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>Федеральный закон от 29 декабря 2012 г. № 273-ФЗ «Об образовании в Российской Федерации»;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 xml:space="preserve">Федеральная адаптированная образовательная программа дошкольного образования для обучающихся с ограниченными возможностями здоровья от 30.09.2022г. №874 (утверждена приказом </w:t>
      </w:r>
      <w:proofErr w:type="spellStart"/>
      <w:r>
        <w:t>Минпросвещения</w:t>
      </w:r>
      <w:proofErr w:type="spellEnd"/>
      <w:r>
        <w:t xml:space="preserve"> России от 24.11.2022г. №1022, зарегистрировано в Минюсте России 2 ноября 2022г., регистрационный №70809</w:t>
      </w:r>
      <w:r w:rsidR="00595D47">
        <w:t xml:space="preserve"> 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 февраля 2023 г., регистрационный № 72264);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 xml:space="preserve">федеральная образовательная программа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71847);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31 июля 2020 года № 373, зарегистрировано в Минюсте России 31 августа 2020 г., регистрационный № 59599);</w:t>
      </w:r>
    </w:p>
    <w:p w:rsidR="00EC2906" w:rsidRDefault="00EC2906" w:rsidP="00707D1C">
      <w:pPr>
        <w:pStyle w:val="a3"/>
        <w:ind w:left="0" w:right="0"/>
      </w:pPr>
      <w:r>
        <w:t>‒</w:t>
      </w:r>
      <w: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EC2906" w:rsidRDefault="00EC2906" w:rsidP="00707D1C">
      <w:pPr>
        <w:pStyle w:val="a3"/>
        <w:ind w:left="0" w:right="0"/>
      </w:pPr>
      <w:r>
        <w:t xml:space="preserve">   - Программа развития МКДОУ «Детский сад № 4»</w:t>
      </w:r>
    </w:p>
    <w:p w:rsidR="00EC2906" w:rsidRDefault="00EC2906" w:rsidP="00707D1C">
      <w:pPr>
        <w:pStyle w:val="a3"/>
        <w:ind w:left="0" w:right="0"/>
      </w:pPr>
      <w:r>
        <w:t xml:space="preserve">- Устав, утвержденный постановлением Администрации </w:t>
      </w:r>
      <w:proofErr w:type="spellStart"/>
      <w:r>
        <w:t>Обоянского</w:t>
      </w:r>
      <w:proofErr w:type="spellEnd"/>
      <w:r>
        <w:t xml:space="preserve"> района Курской области от 31.07.2015 года №503 с изменениями и дополнениями.</w:t>
      </w:r>
    </w:p>
    <w:p w:rsidR="00EB26BB" w:rsidRPr="00EC2906" w:rsidRDefault="00EB26BB" w:rsidP="00707D1C">
      <w:pPr>
        <w:tabs>
          <w:tab w:val="left" w:pos="462"/>
        </w:tabs>
        <w:rPr>
          <w:sz w:val="24"/>
        </w:rPr>
      </w:pPr>
    </w:p>
    <w:p w:rsidR="00EB26BB" w:rsidRPr="00707D1C" w:rsidRDefault="004E789C" w:rsidP="00707D1C">
      <w:pPr>
        <w:ind w:firstLine="707"/>
        <w:jc w:val="both"/>
        <w:rPr>
          <w:sz w:val="24"/>
        </w:rPr>
      </w:pPr>
      <w:r w:rsidRPr="00707D1C">
        <w:rPr>
          <w:sz w:val="24"/>
        </w:rPr>
        <w:t xml:space="preserve">АОП для ребенка с РАС соответствует требованиям Стандарта, </w:t>
      </w:r>
      <w:proofErr w:type="gramStart"/>
      <w:r w:rsidRPr="00707D1C">
        <w:rPr>
          <w:sz w:val="24"/>
        </w:rPr>
        <w:t>адресована</w:t>
      </w:r>
      <w:proofErr w:type="gramEnd"/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всем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участникам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образовательных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отношений,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участвующим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в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обучении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и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воспитании ребенка с РАС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и охватывает все основные образовательные области в</w:t>
      </w:r>
      <w:r w:rsidRPr="00707D1C">
        <w:rPr>
          <w:spacing w:val="1"/>
          <w:sz w:val="24"/>
        </w:rPr>
        <w:t xml:space="preserve"> </w:t>
      </w:r>
      <w:r w:rsidRPr="00707D1C">
        <w:rPr>
          <w:sz w:val="24"/>
        </w:rPr>
        <w:t>возрастном</w:t>
      </w:r>
      <w:r w:rsidRPr="00707D1C">
        <w:rPr>
          <w:spacing w:val="-1"/>
          <w:sz w:val="24"/>
        </w:rPr>
        <w:t xml:space="preserve"> </w:t>
      </w:r>
      <w:r w:rsidRPr="00707D1C">
        <w:rPr>
          <w:sz w:val="24"/>
        </w:rPr>
        <w:t>периоде</w:t>
      </w:r>
      <w:r w:rsidRPr="00707D1C">
        <w:rPr>
          <w:spacing w:val="-1"/>
          <w:sz w:val="24"/>
        </w:rPr>
        <w:t xml:space="preserve"> </w:t>
      </w:r>
      <w:r w:rsidRPr="00707D1C">
        <w:rPr>
          <w:sz w:val="24"/>
        </w:rPr>
        <w:t>от</w:t>
      </w:r>
      <w:r w:rsidRPr="00707D1C">
        <w:rPr>
          <w:spacing w:val="1"/>
          <w:sz w:val="24"/>
        </w:rPr>
        <w:t xml:space="preserve"> </w:t>
      </w:r>
      <w:r w:rsidR="00EC2906" w:rsidRPr="00707D1C">
        <w:rPr>
          <w:sz w:val="24"/>
        </w:rPr>
        <w:t>6до 7</w:t>
      </w:r>
      <w:r w:rsidRPr="00707D1C">
        <w:rPr>
          <w:sz w:val="24"/>
        </w:rPr>
        <w:t>лет.</w:t>
      </w:r>
    </w:p>
    <w:p w:rsidR="00EB26BB" w:rsidRDefault="004E789C" w:rsidP="00707D1C">
      <w:pPr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</w:p>
    <w:p w:rsidR="00EB26BB" w:rsidRDefault="00EC2906" w:rsidP="00707D1C">
      <w:pPr>
        <w:pStyle w:val="a3"/>
        <w:ind w:left="0" w:right="0"/>
      </w:pPr>
      <w:r>
        <w:t xml:space="preserve">АОП для ребенка с РАС </w:t>
      </w:r>
      <w:r w:rsidR="004E789C">
        <w:t>самостоятельно разрабатывается и утверждается приказом</w:t>
      </w:r>
      <w:r w:rsidR="004E789C">
        <w:rPr>
          <w:spacing w:val="1"/>
        </w:rPr>
        <w:t xml:space="preserve"> </w:t>
      </w:r>
      <w:r w:rsidR="004E789C">
        <w:t>заведующего</w:t>
      </w:r>
      <w:r w:rsidR="004E789C">
        <w:rPr>
          <w:spacing w:val="-2"/>
        </w:rPr>
        <w:t xml:space="preserve"> </w:t>
      </w:r>
      <w:r w:rsidR="004E789C">
        <w:t>Учреждения, в</w:t>
      </w:r>
      <w:r w:rsidR="004E789C">
        <w:rPr>
          <w:spacing w:val="-1"/>
        </w:rPr>
        <w:t xml:space="preserve"> </w:t>
      </w:r>
      <w:r w:rsidR="004E789C">
        <w:t>соответствии с</w:t>
      </w:r>
      <w:r w:rsidR="004E789C">
        <w:rPr>
          <w:spacing w:val="-2"/>
        </w:rPr>
        <w:t xml:space="preserve"> </w:t>
      </w:r>
      <w:r w:rsidR="004E789C">
        <w:t>ФГОС ДО.</w:t>
      </w:r>
    </w:p>
    <w:p w:rsidR="00EB26BB" w:rsidRDefault="004E789C" w:rsidP="00707D1C">
      <w:pPr>
        <w:pStyle w:val="a3"/>
        <w:ind w:left="0" w:right="0"/>
      </w:pPr>
      <w:r>
        <w:t>Целью АОП для</w:t>
      </w:r>
      <w:r>
        <w:rPr>
          <w:spacing w:val="1"/>
        </w:rPr>
        <w:t xml:space="preserve"> </w:t>
      </w:r>
      <w:r>
        <w:t>ребенка с РАС является проектирование социальных 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EB26BB" w:rsidRDefault="004E789C" w:rsidP="00707D1C">
      <w:pPr>
        <w:pStyle w:val="a3"/>
        <w:ind w:left="0" w:right="0"/>
      </w:pPr>
      <w:r>
        <w:lastRenderedPageBreak/>
        <w:t>Цель АОП для</w:t>
      </w:r>
      <w:r>
        <w:rPr>
          <w:spacing w:val="1"/>
        </w:rPr>
        <w:t xml:space="preserve"> </w:t>
      </w:r>
      <w:r>
        <w:t>ребенка с РАС достигается путем решения следующих задач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ДО: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995"/>
        </w:tabs>
        <w:ind w:left="0" w:right="0" w:firstLine="707"/>
        <w:rPr>
          <w:sz w:val="24"/>
        </w:rPr>
      </w:pPr>
      <w:r>
        <w:rPr>
          <w:sz w:val="24"/>
        </w:rPr>
        <w:t>охраны и укрепления физического и психического здоровья ребенка с РАС,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 эмоционального благополучия;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1161"/>
        </w:tabs>
        <w:ind w:left="0" w:right="0" w:firstLine="707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 w:rsidR="00EC2906">
        <w:rPr>
          <w:sz w:val="24"/>
        </w:rPr>
        <w:t xml:space="preserve"> </w:t>
      </w:r>
      <w:r>
        <w:rPr>
          <w:sz w:val="24"/>
        </w:rPr>
        <w:t>основных образовательных программ</w:t>
      </w:r>
      <w:r w:rsidR="00EC2906">
        <w:rPr>
          <w:sz w:val="24"/>
        </w:rPr>
        <w:t xml:space="preserve">ах </w:t>
      </w:r>
      <w:r>
        <w:rPr>
          <w:sz w:val="24"/>
        </w:rPr>
        <w:t>дошкольного 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1029"/>
        </w:tabs>
        <w:ind w:left="0" w:right="0" w:firstLine="707"/>
        <w:rPr>
          <w:sz w:val="24"/>
        </w:rPr>
      </w:pPr>
      <w:r>
        <w:rPr>
          <w:sz w:val="24"/>
        </w:rPr>
        <w:t>создания благоприятных условий развития р</w:t>
      </w:r>
      <w:r w:rsidR="00EC2906">
        <w:rPr>
          <w:sz w:val="24"/>
        </w:rPr>
        <w:t xml:space="preserve">ебенка с РАС в соответствии с его </w:t>
      </w:r>
      <w:r>
        <w:rPr>
          <w:sz w:val="24"/>
        </w:rPr>
        <w:t>возрастными и индивидуальными особенностями и склонностями, развития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proofErr w:type="gramStart"/>
      <w:r>
        <w:rPr>
          <w:sz w:val="24"/>
        </w:rPr>
        <w:t xml:space="preserve"> </w:t>
      </w:r>
      <w:r w:rsidR="00EC2906">
        <w:rPr>
          <w:sz w:val="24"/>
        </w:rPr>
        <w:t>,</w:t>
      </w:r>
      <w:proofErr w:type="gramEnd"/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 миром;</w:t>
      </w:r>
    </w:p>
    <w:p w:rsidR="00595D47" w:rsidRDefault="004E789C" w:rsidP="00707D1C">
      <w:pPr>
        <w:pStyle w:val="a4"/>
        <w:numPr>
          <w:ilvl w:val="0"/>
          <w:numId w:val="2"/>
        </w:numPr>
        <w:tabs>
          <w:tab w:val="left" w:pos="1031"/>
        </w:tabs>
        <w:ind w:left="0" w:right="0" w:firstLine="707"/>
        <w:rPr>
          <w:sz w:val="24"/>
        </w:rPr>
      </w:pPr>
      <w:r w:rsidRPr="00595D47">
        <w:rPr>
          <w:sz w:val="24"/>
        </w:rPr>
        <w:t>объединения обучения и воспитания в целостный образовательный процесс на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основе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духовно-нравственных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и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социокультурных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ценностей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и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принятых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в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обществе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правил</w:t>
      </w:r>
      <w:r w:rsidRPr="00595D47">
        <w:rPr>
          <w:spacing w:val="-2"/>
          <w:sz w:val="24"/>
        </w:rPr>
        <w:t xml:space="preserve"> </w:t>
      </w:r>
      <w:r w:rsidRPr="00595D47">
        <w:rPr>
          <w:sz w:val="24"/>
        </w:rPr>
        <w:t>и</w:t>
      </w:r>
      <w:r w:rsidRPr="00595D47">
        <w:rPr>
          <w:spacing w:val="1"/>
          <w:sz w:val="24"/>
        </w:rPr>
        <w:t xml:space="preserve"> </w:t>
      </w:r>
      <w:r w:rsidRPr="00595D47">
        <w:rPr>
          <w:sz w:val="24"/>
        </w:rPr>
        <w:t>норм</w:t>
      </w:r>
      <w:r w:rsidRPr="00595D47">
        <w:rPr>
          <w:spacing w:val="-4"/>
          <w:sz w:val="24"/>
        </w:rPr>
        <w:t xml:space="preserve"> </w:t>
      </w:r>
      <w:r w:rsidRPr="00595D47">
        <w:rPr>
          <w:sz w:val="24"/>
        </w:rPr>
        <w:t>поведения</w:t>
      </w:r>
      <w:r w:rsidRPr="00595D47">
        <w:rPr>
          <w:spacing w:val="-1"/>
          <w:sz w:val="24"/>
        </w:rPr>
        <w:t xml:space="preserve"> </w:t>
      </w:r>
      <w:r w:rsidRPr="00595D47">
        <w:rPr>
          <w:sz w:val="24"/>
        </w:rPr>
        <w:t>в</w:t>
      </w:r>
      <w:r w:rsidRPr="00595D47">
        <w:rPr>
          <w:spacing w:val="-1"/>
          <w:sz w:val="24"/>
        </w:rPr>
        <w:t xml:space="preserve"> </w:t>
      </w:r>
      <w:r w:rsidRPr="00595D47">
        <w:rPr>
          <w:sz w:val="24"/>
        </w:rPr>
        <w:t>интересах</w:t>
      </w:r>
      <w:r w:rsidRPr="00595D47">
        <w:rPr>
          <w:spacing w:val="1"/>
          <w:sz w:val="24"/>
        </w:rPr>
        <w:t xml:space="preserve"> </w:t>
      </w:r>
      <w:r w:rsidR="00EC2906" w:rsidRPr="00595D47">
        <w:rPr>
          <w:sz w:val="24"/>
        </w:rPr>
        <w:t>человека, семьи, общества</w:t>
      </w:r>
      <w:r w:rsidR="00595D47">
        <w:rPr>
          <w:sz w:val="24"/>
        </w:rPr>
        <w:br/>
      </w:r>
    </w:p>
    <w:p w:rsidR="00EB26BB" w:rsidRPr="00595D47" w:rsidRDefault="00EC2906" w:rsidP="00707D1C">
      <w:pPr>
        <w:pStyle w:val="a4"/>
        <w:numPr>
          <w:ilvl w:val="0"/>
          <w:numId w:val="2"/>
        </w:numPr>
        <w:tabs>
          <w:tab w:val="left" w:pos="1031"/>
        </w:tabs>
        <w:ind w:left="0" w:right="0" w:firstLine="707"/>
        <w:rPr>
          <w:sz w:val="24"/>
        </w:rPr>
      </w:pPr>
      <w:r w:rsidRPr="00595D47">
        <w:rPr>
          <w:sz w:val="24"/>
        </w:rPr>
        <w:t>ф</w:t>
      </w:r>
      <w:r w:rsidR="004E789C" w:rsidRPr="00595D47">
        <w:rPr>
          <w:sz w:val="24"/>
        </w:rPr>
        <w:t>ормирования общей культуры личности ребенка с РАС, в том числе ценностей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здорового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образа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жизни,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развития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их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социальных,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нравственных,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эстетических,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интеллектуальных,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физических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качеств,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инициативности,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самостоятельности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и</w:t>
      </w:r>
      <w:r w:rsidR="004E789C" w:rsidRPr="00595D47">
        <w:rPr>
          <w:spacing w:val="-57"/>
          <w:sz w:val="24"/>
        </w:rPr>
        <w:t xml:space="preserve"> </w:t>
      </w:r>
      <w:r w:rsidR="004E789C" w:rsidRPr="00595D47">
        <w:rPr>
          <w:sz w:val="24"/>
        </w:rPr>
        <w:t>ответственности</w:t>
      </w:r>
      <w:r w:rsidR="004E789C" w:rsidRPr="00595D47">
        <w:rPr>
          <w:spacing w:val="-1"/>
          <w:sz w:val="24"/>
        </w:rPr>
        <w:t xml:space="preserve"> </w:t>
      </w:r>
      <w:r w:rsidR="004E789C" w:rsidRPr="00595D47">
        <w:rPr>
          <w:sz w:val="24"/>
        </w:rPr>
        <w:t>ребенка,</w:t>
      </w:r>
      <w:r w:rsidR="004E789C" w:rsidRPr="00595D47">
        <w:rPr>
          <w:spacing w:val="-1"/>
          <w:sz w:val="24"/>
        </w:rPr>
        <w:t xml:space="preserve"> </w:t>
      </w:r>
      <w:r w:rsidR="004E789C" w:rsidRPr="00595D47">
        <w:rPr>
          <w:sz w:val="24"/>
        </w:rPr>
        <w:t>формирования</w:t>
      </w:r>
      <w:r w:rsidR="004E789C" w:rsidRPr="00595D47">
        <w:rPr>
          <w:spacing w:val="-1"/>
          <w:sz w:val="24"/>
        </w:rPr>
        <w:t xml:space="preserve"> </w:t>
      </w:r>
      <w:r w:rsidR="004E789C" w:rsidRPr="00595D47">
        <w:rPr>
          <w:sz w:val="24"/>
        </w:rPr>
        <w:t>предпосылок</w:t>
      </w:r>
      <w:r w:rsidR="004E789C" w:rsidRPr="00595D47">
        <w:rPr>
          <w:spacing w:val="1"/>
          <w:sz w:val="24"/>
        </w:rPr>
        <w:t xml:space="preserve"> </w:t>
      </w:r>
      <w:r w:rsidR="004E789C" w:rsidRPr="00595D47">
        <w:rPr>
          <w:sz w:val="24"/>
        </w:rPr>
        <w:t>учебной</w:t>
      </w:r>
      <w:r w:rsidR="004E789C" w:rsidRPr="00595D47">
        <w:rPr>
          <w:spacing w:val="-1"/>
          <w:sz w:val="24"/>
        </w:rPr>
        <w:t xml:space="preserve"> </w:t>
      </w:r>
      <w:r w:rsidR="004E789C" w:rsidRPr="00595D47">
        <w:rPr>
          <w:sz w:val="24"/>
        </w:rPr>
        <w:t>деятельности;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1202"/>
        </w:tabs>
        <w:ind w:left="0" w:right="0" w:firstLine="707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1223"/>
        </w:tabs>
        <w:ind w:left="0" w:right="0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990"/>
        </w:tabs>
        <w:ind w:left="0" w:right="0" w:hanging="18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8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1094"/>
        </w:tabs>
        <w:ind w:left="0" w:right="0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 w:rsidR="00595D47">
        <w:rPr>
          <w:sz w:val="24"/>
        </w:rPr>
        <w:t xml:space="preserve">ему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B26BB" w:rsidRDefault="004E789C" w:rsidP="00707D1C">
      <w:pPr>
        <w:pStyle w:val="a4"/>
        <w:numPr>
          <w:ilvl w:val="0"/>
          <w:numId w:val="2"/>
        </w:numPr>
        <w:tabs>
          <w:tab w:val="left" w:pos="1120"/>
        </w:tabs>
        <w:ind w:left="0" w:right="0" w:firstLine="707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компетентности родителей (законных представителей) в вопросах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 здоровья ребенка.</w:t>
      </w:r>
    </w:p>
    <w:p w:rsidR="00EB26BB" w:rsidRDefault="004E789C" w:rsidP="00707D1C">
      <w:pPr>
        <w:pStyle w:val="a3"/>
        <w:ind w:left="0" w:right="0"/>
      </w:pPr>
      <w:r>
        <w:t>Содержание</w:t>
      </w:r>
      <w:r>
        <w:rPr>
          <w:spacing w:val="1"/>
        </w:rPr>
        <w:t xml:space="preserve"> </w:t>
      </w:r>
      <w:r>
        <w:t>АОП для ребенка с РАС в соответствии с требованиями ФГОС ДО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 –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</w:p>
    <w:p w:rsidR="00EB26BB" w:rsidRDefault="004E789C" w:rsidP="00707D1C">
      <w:pPr>
        <w:pStyle w:val="a3"/>
        <w:ind w:left="0" w:right="0"/>
      </w:pPr>
      <w:r>
        <w:t>Целевой раздел</w:t>
      </w:r>
      <w:r>
        <w:rPr>
          <w:spacing w:val="1"/>
        </w:rPr>
        <w:t xml:space="preserve"> </w:t>
      </w:r>
      <w:r>
        <w:t xml:space="preserve">АОП для ребенка с РАС </w:t>
      </w:r>
      <w:r w:rsidR="00595D47">
        <w:t xml:space="preserve"> включает </w:t>
      </w:r>
      <w:r>
        <w:t>пояснительную записку и 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1"/>
        </w:rPr>
        <w:t xml:space="preserve"> </w:t>
      </w:r>
      <w:r>
        <w:t>АОП для ребенка с РАС, определяет ее цели и задачи, принципы и</w:t>
      </w:r>
      <w:r>
        <w:rPr>
          <w:spacing w:val="1"/>
        </w:rPr>
        <w:t xml:space="preserve"> </w:t>
      </w:r>
      <w:r>
        <w:t>подходы к формированию</w:t>
      </w:r>
      <w:r>
        <w:rPr>
          <w:spacing w:val="60"/>
        </w:rPr>
        <w:t xml:space="preserve"> </w:t>
      </w:r>
      <w:r>
        <w:t>АОП для ребенка с РАС, планируемые результаты ее освоения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B26BB" w:rsidRDefault="004E789C" w:rsidP="00707D1C">
      <w:pPr>
        <w:pStyle w:val="a3"/>
        <w:ind w:left="0" w:right="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 развитие; познавательное развитие; речевое развитие; 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программы, которые отражают следующие аспекты образовательной 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 w:rsidR="00595D47">
        <w:rPr>
          <w:spacing w:val="1"/>
        </w:rPr>
        <w:t>,</w:t>
      </w:r>
      <w:r>
        <w:t>развивающая</w:t>
      </w:r>
      <w:r>
        <w:rPr>
          <w:spacing w:val="1"/>
        </w:rPr>
        <w:t xml:space="preserve"> </w:t>
      </w:r>
      <w:r w:rsidR="00595D47">
        <w:rPr>
          <w:spacing w:val="1"/>
        </w:rPr>
        <w:t>,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 ребенка к миру, к другим людям, к себе самому; содержание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(коррекционную</w:t>
      </w:r>
      <w:r>
        <w:rPr>
          <w:spacing w:val="-1"/>
        </w:rPr>
        <w:t xml:space="preserve"> </w:t>
      </w:r>
      <w:r>
        <w:t>программу).</w:t>
      </w:r>
    </w:p>
    <w:p w:rsidR="00EB26BB" w:rsidRDefault="004E789C" w:rsidP="00707D1C">
      <w:pPr>
        <w:pStyle w:val="a3"/>
        <w:ind w:left="0" w:right="0"/>
      </w:pP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 с учетом возрастных и индивидуальных особенностей детей в 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EB26BB" w:rsidRDefault="004E789C" w:rsidP="00707D1C">
      <w:pPr>
        <w:pStyle w:val="a3"/>
        <w:ind w:left="0" w:right="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коррекционно-развивающей работы, обеспечивающей адаптацию и интеграцию ребенка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 в</w:t>
      </w:r>
      <w:r>
        <w:rPr>
          <w:spacing w:val="-2"/>
        </w:rPr>
        <w:t xml:space="preserve"> </w:t>
      </w:r>
      <w:r>
        <w:t>общество.</w:t>
      </w:r>
    </w:p>
    <w:p w:rsidR="00EB26BB" w:rsidRDefault="004E789C" w:rsidP="00707D1C">
      <w:pPr>
        <w:pStyle w:val="a3"/>
        <w:ind w:left="0" w:right="0" w:firstLine="0"/>
      </w:pPr>
      <w:r>
        <w:t>Коррекционная</w:t>
      </w:r>
      <w:r>
        <w:rPr>
          <w:spacing w:val="-6"/>
        </w:rPr>
        <w:t xml:space="preserve"> </w:t>
      </w:r>
      <w:r>
        <w:t>программа:</w:t>
      </w:r>
    </w:p>
    <w:p w:rsidR="00EB26BB" w:rsidRDefault="004E789C" w:rsidP="00707D1C">
      <w:pPr>
        <w:pStyle w:val="a4"/>
        <w:numPr>
          <w:ilvl w:val="0"/>
          <w:numId w:val="1"/>
        </w:numPr>
        <w:tabs>
          <w:tab w:val="left" w:pos="964"/>
        </w:tabs>
        <w:ind w:left="0" w:right="0" w:firstLine="707"/>
        <w:jc w:val="left"/>
        <w:rPr>
          <w:sz w:val="24"/>
        </w:rPr>
      </w:pP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2"/>
          <w:sz w:val="24"/>
        </w:rPr>
        <w:t xml:space="preserve"> </w:t>
      </w:r>
      <w:r>
        <w:rPr>
          <w:sz w:val="24"/>
        </w:rPr>
        <w:t>АОП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РАС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EB26BB" w:rsidRDefault="004E789C" w:rsidP="00707D1C">
      <w:pPr>
        <w:pStyle w:val="a4"/>
        <w:numPr>
          <w:ilvl w:val="0"/>
          <w:numId w:val="1"/>
        </w:numPr>
        <w:tabs>
          <w:tab w:val="left" w:pos="1153"/>
          <w:tab w:val="left" w:pos="1154"/>
          <w:tab w:val="left" w:pos="2786"/>
          <w:tab w:val="left" w:pos="4268"/>
          <w:tab w:val="left" w:pos="6004"/>
          <w:tab w:val="left" w:pos="7435"/>
        </w:tabs>
        <w:ind w:left="0" w:right="0" w:firstLine="707"/>
        <w:jc w:val="left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z w:val="24"/>
        </w:rPr>
        <w:tab/>
        <w:t>достижение</w:t>
      </w:r>
      <w:r>
        <w:rPr>
          <w:sz w:val="24"/>
        </w:rPr>
        <w:tab/>
        <w:t>максимальной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реабилитационного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потенциала;</w:t>
      </w:r>
    </w:p>
    <w:p w:rsidR="00EB26BB" w:rsidRDefault="004E789C" w:rsidP="00707D1C">
      <w:pPr>
        <w:pStyle w:val="a4"/>
        <w:numPr>
          <w:ilvl w:val="0"/>
          <w:numId w:val="1"/>
        </w:numPr>
        <w:tabs>
          <w:tab w:val="left" w:pos="966"/>
        </w:tabs>
        <w:ind w:left="0" w:right="0" w:firstLine="707"/>
        <w:jc w:val="left"/>
        <w:rPr>
          <w:sz w:val="24"/>
        </w:rPr>
      </w:pPr>
      <w:r>
        <w:rPr>
          <w:sz w:val="24"/>
        </w:rPr>
        <w:t>учитывает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РАС, 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открывает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B26BB" w:rsidRDefault="004E789C" w:rsidP="00707D1C">
      <w:pPr>
        <w:pStyle w:val="a3"/>
        <w:ind w:left="0" w:right="0"/>
      </w:pP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 образовательного учреждения.</w:t>
      </w:r>
    </w:p>
    <w:p w:rsidR="00EB26BB" w:rsidRDefault="004E789C" w:rsidP="00707D1C">
      <w:pPr>
        <w:pStyle w:val="a3"/>
        <w:ind w:left="0" w:right="0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36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воспитания,</w:t>
      </w:r>
      <w:r>
        <w:rPr>
          <w:spacing w:val="32"/>
        </w:rPr>
        <w:t xml:space="preserve"> </w:t>
      </w:r>
      <w:r>
        <w:t>распорядок</w:t>
      </w:r>
      <w:r>
        <w:rPr>
          <w:spacing w:val="33"/>
        </w:rPr>
        <w:t xml:space="preserve"> </w:t>
      </w:r>
      <w:r>
        <w:t>и/или</w:t>
      </w:r>
      <w:r>
        <w:rPr>
          <w:spacing w:val="36"/>
        </w:rPr>
        <w:t xml:space="preserve"> </w:t>
      </w:r>
      <w:r>
        <w:t>режим</w:t>
      </w:r>
      <w:r>
        <w:rPr>
          <w:spacing w:val="34"/>
        </w:rPr>
        <w:t xml:space="preserve"> </w:t>
      </w:r>
      <w:r>
        <w:t>дня,</w:t>
      </w:r>
      <w:r>
        <w:rPr>
          <w:spacing w:val="35"/>
        </w:rPr>
        <w:t xml:space="preserve"> </w:t>
      </w:r>
      <w:r>
        <w:t>особенности</w:t>
      </w:r>
    </w:p>
    <w:p w:rsidR="00EB26BB" w:rsidRDefault="004E789C" w:rsidP="00707D1C">
      <w:pPr>
        <w:pStyle w:val="a3"/>
        <w:ind w:left="0" w:right="0" w:firstLine="0"/>
      </w:pPr>
      <w:r>
        <w:t>организации предметно-пространственной развивающей образовательной среды, а также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финансовых условий описаны особенности финансово-экономического обеспечения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нормативных затрат на оказание государственной услуги по дошкольному образованию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 ребенка.</w:t>
      </w:r>
    </w:p>
    <w:p w:rsidR="00EB26BB" w:rsidRDefault="004E789C" w:rsidP="00707D1C">
      <w:pPr>
        <w:pStyle w:val="a3"/>
        <w:ind w:left="0" w:right="0" w:firstLine="240"/>
      </w:pPr>
      <w:r>
        <w:t>АОП для ребенка с РАС также содержит рекомендации по развивающему оцениванию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качества реализации АОП для ребенка с РАС</w:t>
      </w:r>
      <w:r>
        <w:rPr>
          <w:spacing w:val="60"/>
        </w:rPr>
        <w:t xml:space="preserve"> </w:t>
      </w:r>
      <w:r>
        <w:t>учреждения направлена в первую очередь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у</w:t>
      </w:r>
      <w:bookmarkStart w:id="0" w:name="_GoBack"/>
      <w:bookmarkEnd w:id="0"/>
      <w:r>
        <w:t>чреждением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B26BB" w:rsidRDefault="004E789C" w:rsidP="00707D1C">
      <w:pPr>
        <w:pStyle w:val="a3"/>
        <w:ind w:left="0" w:right="0"/>
      </w:pPr>
      <w:r>
        <w:t>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и развитию.</w:t>
      </w:r>
    </w:p>
    <w:sectPr w:rsidR="00EB26BB" w:rsidSect="00217B1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139"/>
    <w:multiLevelType w:val="hybridMultilevel"/>
    <w:tmpl w:val="5AFCEA94"/>
    <w:lvl w:ilvl="0" w:tplc="F88A8604">
      <w:numFmt w:val="bullet"/>
      <w:lvlText w:val="–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4C316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98A2FD58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BF68AC8C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1C2AE518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6C80E6FA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A14A1A18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51ACACEC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4976A0A8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1">
    <w:nsid w:val="526242A2"/>
    <w:multiLevelType w:val="hybridMultilevel"/>
    <w:tmpl w:val="13F63B96"/>
    <w:lvl w:ilvl="0" w:tplc="671C0002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CFDD0"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 w:tplc="BE1A9DA2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 w:tplc="E6FC09CA"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 w:tplc="F60E3596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 w:tplc="3638886A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 w:tplc="B41622D6"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 w:tplc="C18A80AC"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 w:tplc="C054C852"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2">
    <w:nsid w:val="60DE0257"/>
    <w:multiLevelType w:val="hybridMultilevel"/>
    <w:tmpl w:val="D75224CC"/>
    <w:lvl w:ilvl="0" w:tplc="0630BB0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C6400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07F8300E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E2E8A51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91642F0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424E0FF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C580E8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F938A67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3A427F4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26BB"/>
    <w:rsid w:val="00217B1A"/>
    <w:rsid w:val="004E789C"/>
    <w:rsid w:val="00595D47"/>
    <w:rsid w:val="00707D1C"/>
    <w:rsid w:val="00EB26BB"/>
    <w:rsid w:val="00E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B1A"/>
    <w:pPr>
      <w:ind w:left="102" w:right="10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17B1A"/>
    <w:pPr>
      <w:ind w:left="10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17B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278B-43B5-493C-9954-5ECC8E6D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SKAZKA</cp:lastModifiedBy>
  <cp:revision>3</cp:revision>
  <dcterms:created xsi:type="dcterms:W3CDTF">2023-09-03T11:08:00Z</dcterms:created>
  <dcterms:modified xsi:type="dcterms:W3CDTF">2023-09-03T12:20:00Z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2023-09-03T00:00:00Z</vt:filetime>
  </property>
</Properties>
</file>